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DB327" w14:textId="1AD849FC" w:rsidR="00DE43B4" w:rsidRPr="00DE43B4" w:rsidRDefault="00DE43B4" w:rsidP="00DE43B4">
      <w:pPr>
        <w:tabs>
          <w:tab w:val="left" w:pos="5387"/>
        </w:tabs>
        <w:suppressAutoHyphens/>
        <w:autoSpaceDN w:val="0"/>
        <w:ind w:left="5669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Приложение</w:t>
      </w:r>
      <w:r w:rsidRPr="00DE43B4">
        <w:rPr>
          <w:rFonts w:ascii="Liberation Serif" w:eastAsia="Times New Roman" w:hAnsi="Liberation Serif" w:cs="Liberation Serif"/>
          <w:lang w:eastAsia="ru-RU"/>
        </w:rPr>
        <w:t xml:space="preserve"> к письму </w:t>
      </w:r>
    </w:p>
    <w:p w14:paraId="75EE9CFB" w14:textId="77777777" w:rsidR="00DE43B4" w:rsidRPr="00DE43B4" w:rsidRDefault="00DE43B4" w:rsidP="00DE43B4">
      <w:pPr>
        <w:widowControl w:val="0"/>
        <w:suppressAutoHyphens/>
        <w:autoSpaceDN w:val="0"/>
        <w:ind w:left="4025" w:firstLine="709"/>
        <w:jc w:val="center"/>
        <w:textAlignment w:val="baseline"/>
        <w:rPr>
          <w:rFonts w:ascii="Calibri" w:eastAsia="Calibri" w:hAnsi="Calibri" w:cs="Times New Roman"/>
        </w:rPr>
      </w:pPr>
      <w:r w:rsidRPr="00DE43B4">
        <w:rPr>
          <w:rFonts w:ascii="Liberation Serif" w:eastAsia="Times New Roman" w:hAnsi="Liberation Serif" w:cs="Liberation Serif"/>
          <w:lang w:eastAsia="ru-RU"/>
        </w:rPr>
        <w:t>от _________ № _____________</w:t>
      </w:r>
    </w:p>
    <w:p w14:paraId="17FC2AFC" w14:textId="77777777" w:rsidR="00DE43B4" w:rsidRDefault="00DE43B4" w:rsidP="00736C6E">
      <w:pPr>
        <w:jc w:val="both"/>
        <w:rPr>
          <w:rFonts w:ascii="Liberation Serif" w:eastAsia="Times New Roman" w:hAnsi="Liberation Serif" w:cs="Liberation Serif"/>
          <w:i/>
          <w:iCs/>
          <w:color w:val="000000" w:themeColor="text1"/>
          <w:lang w:eastAsia="en-GB"/>
        </w:rPr>
      </w:pPr>
    </w:p>
    <w:p w14:paraId="4F3176AE" w14:textId="77777777" w:rsidR="00DE43B4" w:rsidRDefault="00DE43B4" w:rsidP="00736C6E">
      <w:pPr>
        <w:jc w:val="both"/>
        <w:rPr>
          <w:rFonts w:ascii="Liberation Serif" w:eastAsia="Times New Roman" w:hAnsi="Liberation Serif" w:cs="Liberation Serif"/>
          <w:i/>
          <w:iCs/>
          <w:color w:val="000000" w:themeColor="text1"/>
          <w:lang w:eastAsia="en-GB"/>
        </w:rPr>
      </w:pPr>
    </w:p>
    <w:p w14:paraId="39F7B1B6" w14:textId="4009B354" w:rsidR="00736C6E" w:rsidRPr="00DE43B4" w:rsidRDefault="00736C6E" w:rsidP="00736C6E">
      <w:pPr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i/>
          <w:iCs/>
          <w:color w:val="000000" w:themeColor="text1"/>
          <w:lang w:eastAsia="en-GB"/>
        </w:rPr>
        <w:t>Пресс-релиз</w:t>
      </w:r>
    </w:p>
    <w:p w14:paraId="6E695713" w14:textId="77777777" w:rsidR="00736C6E" w:rsidRPr="00DE43B4" w:rsidRDefault="00736C6E" w:rsidP="00736C6E">
      <w:pPr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</w:p>
    <w:p w14:paraId="5A3E6A70" w14:textId="325983E8" w:rsidR="00736C6E" w:rsidRPr="00DE43B4" w:rsidRDefault="00736C6E" w:rsidP="00EF63C3">
      <w:pPr>
        <w:spacing w:after="240"/>
        <w:jc w:val="center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 xml:space="preserve">В Свердловской области </w:t>
      </w:r>
      <w:r w:rsidR="009B6FDD"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>готовят</w:t>
      </w:r>
      <w:r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 xml:space="preserve"> </w:t>
      </w:r>
      <w:r w:rsidR="00A94495"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>будущи</w:t>
      </w:r>
      <w:r w:rsidR="00D147E0"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>х</w:t>
      </w:r>
      <w:r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 xml:space="preserve"> </w:t>
      </w:r>
      <w:r w:rsidR="00A94495"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>у</w:t>
      </w:r>
      <w:r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>мниц и умник</w:t>
      </w:r>
      <w:r w:rsidR="00D147E0"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>ов</w:t>
      </w:r>
    </w:p>
    <w:p w14:paraId="448831EF" w14:textId="48037CD6" w:rsidR="00125168" w:rsidRPr="00DE43B4" w:rsidRDefault="00736C6E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b/>
          <w:bCs/>
          <w:i/>
          <w:iCs/>
          <w:color w:val="000000" w:themeColor="text1"/>
          <w:lang w:eastAsia="en-GB"/>
        </w:rPr>
        <w:t xml:space="preserve">Екатеринбург, </w:t>
      </w:r>
      <w:r w:rsidR="009B6FDD" w:rsidRPr="00DE43B4">
        <w:rPr>
          <w:rFonts w:ascii="Liberation Serif" w:eastAsia="Times New Roman" w:hAnsi="Liberation Serif" w:cs="Liberation Serif"/>
          <w:b/>
          <w:bCs/>
          <w:i/>
          <w:iCs/>
          <w:color w:val="000000" w:themeColor="text1"/>
          <w:lang w:eastAsia="en-GB"/>
        </w:rPr>
        <w:t>2</w:t>
      </w:r>
      <w:r w:rsidR="00BB4507" w:rsidRPr="00DE43B4">
        <w:rPr>
          <w:rFonts w:ascii="Liberation Serif" w:eastAsia="Times New Roman" w:hAnsi="Liberation Serif" w:cs="Liberation Serif"/>
          <w:b/>
          <w:bCs/>
          <w:i/>
          <w:iCs/>
          <w:color w:val="000000" w:themeColor="text1"/>
          <w:lang w:eastAsia="en-GB"/>
        </w:rPr>
        <w:t>4</w:t>
      </w:r>
      <w:r w:rsidR="009B6FDD" w:rsidRPr="00DE43B4">
        <w:rPr>
          <w:rFonts w:ascii="Liberation Serif" w:eastAsia="Times New Roman" w:hAnsi="Liberation Serif" w:cs="Liberation Serif"/>
          <w:b/>
          <w:bCs/>
          <w:i/>
          <w:iCs/>
          <w:color w:val="000000" w:themeColor="text1"/>
          <w:lang w:eastAsia="en-GB"/>
        </w:rPr>
        <w:t xml:space="preserve"> ноября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</w:t>
      </w:r>
      <w:r w:rsidR="000B7697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–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В </w:t>
      </w:r>
      <w:r w:rsidR="0030569D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Свердловской области</w:t>
      </w:r>
      <w:r w:rsidR="004A699C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десятиклассни</w:t>
      </w:r>
      <w:r w:rsidR="00372F42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к</w:t>
      </w:r>
      <w:r w:rsidR="00734C01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и приглашаются</w:t>
      </w:r>
      <w:r w:rsidR="004A699C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</w:t>
      </w:r>
      <w:r w:rsid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br/>
      </w:r>
      <w:r w:rsidR="004A699C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на подготовительные курсы</w:t>
      </w:r>
      <w:r w:rsidR="007150BD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перед 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первы</w:t>
      </w:r>
      <w:r w:rsidR="007150BD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м </w:t>
      </w:r>
      <w:r w:rsidR="00C13840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в истории </w:t>
      </w:r>
      <w:r w:rsidR="00734C01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региональным этапом «Умниц и умников» </w:t>
      </w:r>
      <w:r w:rsidR="007150BD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на </w:t>
      </w:r>
      <w:r w:rsidR="00125168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Урале</w:t>
      </w:r>
      <w:r w:rsidR="00C13840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. </w:t>
      </w:r>
      <w:r w:rsidR="00734C01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Организаторы Олимпиады в регионе – Министерство образования и молодежной политики Свердловской области, Благотворительный фонд «</w:t>
      </w:r>
      <w:proofErr w:type="spellStart"/>
      <w:r w:rsidR="00734C01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Эмпатия</w:t>
      </w:r>
      <w:proofErr w:type="spellEnd"/>
      <w:r w:rsidR="00734C01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» Михаила Шелкова и Фонд поддержки талантливых детей и молодежи «Золотое сечение».</w:t>
      </w:r>
    </w:p>
    <w:p w14:paraId="7EEC49C2" w14:textId="08D35931" w:rsidR="00D0777C" w:rsidRPr="00DE43B4" w:rsidRDefault="000B7697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Образовательный </w:t>
      </w:r>
      <w:r w:rsidR="009E073D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курс «Умницы и умники: на пути к 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знаниям» разработан Фондом поддержки талантливых детей и молодежи «Золотое сечение».</w:t>
      </w:r>
      <w:r w:rsidR="009C39C5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В первую очередь он будет полезен тем, кто стремится попасть на </w:t>
      </w:r>
      <w:r w:rsidR="00C43EF4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отборочный этап олимпиады в Екатеринбурге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, но также позволит повысить свои знания </w:t>
      </w:r>
      <w:r w:rsidR="00E659AC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всем увлекающимся</w:t>
      </w:r>
      <w:r w:rsidR="009C39C5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</w:t>
      </w:r>
      <w:r w:rsidR="009E073D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углубленным изучением </w:t>
      </w:r>
      <w:r w:rsidR="00B00899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гуманитарных предметов</w:t>
      </w:r>
      <w:r w:rsidR="00C43EF4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. </w:t>
      </w:r>
    </w:p>
    <w:p w14:paraId="1701C230" w14:textId="45047913" w:rsidR="000B7697" w:rsidRPr="00DE43B4" w:rsidRDefault="000B7697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Курс состоит из 16 онлайн</w:t>
      </w:r>
      <w:r w:rsidR="001A15D7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-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занятий</w:t>
      </w:r>
      <w:r w:rsidR="009C39C5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, н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а них участники вместе с</w:t>
      </w:r>
      <w:r w:rsidR="00E659AC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преподавател</w:t>
      </w:r>
      <w:r w:rsidR="001A15D7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ям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и разберут конкурсные задания прошлых лет по опыту других регионов, поговорят об особенностях написания «успешного» эссе.</w:t>
      </w:r>
    </w:p>
    <w:p w14:paraId="6162AA71" w14:textId="4742B96E" w:rsidR="00B66439" w:rsidRPr="00DE43B4" w:rsidRDefault="000B7697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Доступ к курсу откроется </w:t>
      </w:r>
      <w:r w:rsidR="00CF443D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уже</w:t>
      </w:r>
      <w:r w:rsidR="003F614F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в</w:t>
      </w:r>
      <w:r w:rsidR="00BB4507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эту</w:t>
      </w:r>
      <w:r w:rsidR="003F614F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пятницу, </w:t>
      </w:r>
      <w:r w:rsidR="00CF443D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25</w:t>
      </w:r>
      <w:r w:rsidR="003F614F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ноября. 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Для участия необходимо пройти короткую регистрацию по ссылке на сайте Фонда:</w:t>
      </w:r>
      <w:r w:rsidR="00D36E32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</w:t>
      </w:r>
      <w:hyperlink r:id="rId6" w:anchor="/signin" w:history="1">
        <w:r w:rsidR="00D36E32"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eastAsia="en-GB"/>
          </w:rPr>
          <w:t>https://ereg.zsfond.ru/#/signin</w:t>
        </w:r>
      </w:hyperlink>
      <w:r w:rsidR="00F55BA3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</w:t>
      </w:r>
    </w:p>
    <w:p w14:paraId="7F8CAE89" w14:textId="3C081779" w:rsidR="00F96593" w:rsidRPr="00DE43B4" w:rsidRDefault="000B7697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Для особо любознательных и ответственных, организаторы регионального этапа конкурса подготовили дополнительную подборку </w:t>
      </w:r>
      <w:r w:rsidR="00F96593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полезны</w:t>
      </w:r>
      <w:r w:rsidR="00E2055E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х</w:t>
      </w:r>
      <w:r w:rsidR="00F96593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ссыл</w:t>
      </w:r>
      <w:r w:rsidR="00E2055E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ок</w:t>
      </w:r>
      <w:r w:rsidR="005F0E4C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</w:t>
      </w:r>
      <w:r w:rsidR="00672756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и материал</w:t>
      </w:r>
      <w:r w:rsidR="00E2055E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ов</w:t>
      </w:r>
      <w:r w:rsidR="00F96593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: </w:t>
      </w:r>
    </w:p>
    <w:p w14:paraId="0AFB89B0" w14:textId="3C7E57AB" w:rsidR="00F96593" w:rsidRPr="00DE43B4" w:rsidRDefault="00F96593" w:rsidP="00DE43B4">
      <w:pPr>
        <w:pStyle w:val="a5"/>
        <w:ind w:left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Как лучше написать </w:t>
      </w:r>
      <w:r w:rsidRPr="00DE43B4">
        <w:rPr>
          <w:rFonts w:ascii="Liberation Serif" w:eastAsia="Times New Roman" w:hAnsi="Liberation Serif" w:cs="Liberation Serif"/>
          <w:b/>
          <w:color w:val="000000" w:themeColor="text1"/>
          <w:lang w:eastAsia="en-GB"/>
        </w:rPr>
        <w:t>эссе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? </w:t>
      </w:r>
      <w:hyperlink r:id="rId7" w:history="1"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eastAsia="en-GB"/>
          </w:rPr>
          <w:t>https://umniki.club/party/trebovaniya-k-esse/</w:t>
        </w:r>
      </w:hyperlink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</w:t>
      </w:r>
    </w:p>
    <w:p w14:paraId="02302A92" w14:textId="5AEC3E55" w:rsidR="00F96593" w:rsidRPr="00DE43B4" w:rsidRDefault="00F96593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Как подготовиться к </w:t>
      </w:r>
      <w:r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>заочному этапу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? Опыт проведения отбора в Санкт-Петербурге: </w:t>
      </w:r>
      <w:hyperlink r:id="rId8" w:history="1"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eastAsia="en-GB"/>
          </w:rPr>
          <w:t>Рекомендации (imc-mosk.ru)</w:t>
        </w:r>
      </w:hyperlink>
    </w:p>
    <w:p w14:paraId="64B06A96" w14:textId="2AE1F58D" w:rsidR="00F96593" w:rsidRPr="00DE43B4" w:rsidRDefault="00F96593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Какие </w:t>
      </w:r>
      <w:r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>темы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могут быть на олимпиаде? Прошлогодние «Умницы и умники»: </w:t>
      </w:r>
      <w:hyperlink r:id="rId9" w:history="1"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eastAsia="en-GB"/>
          </w:rPr>
          <w:t>https://umniki.club/more/temy-esse/</w:t>
        </w:r>
      </w:hyperlink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 </w:t>
      </w:r>
    </w:p>
    <w:p w14:paraId="4EEC88DF" w14:textId="45CD6FB3" w:rsidR="00F96593" w:rsidRPr="00DE43B4" w:rsidRDefault="00F96593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Какие </w:t>
      </w:r>
      <w:r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 xml:space="preserve">учебные издания 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читать для подготовки к олимпиаде? </w:t>
      </w:r>
      <w:hyperlink r:id="rId10" w:history="1"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eastAsia="en-GB"/>
          </w:rPr>
          <w:t>https://abiturient.mgimo.ru/olimpiady/</w:t>
        </w:r>
      </w:hyperlink>
      <w:hyperlink r:id="rId11" w:history="1"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eastAsia="en-GB"/>
          </w:rPr>
          <w:t>umniki</w:t>
        </w:r>
      </w:hyperlink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 </w:t>
      </w:r>
    </w:p>
    <w:p w14:paraId="6A89DC59" w14:textId="160431B7" w:rsidR="00F96593" w:rsidRPr="00DE43B4" w:rsidRDefault="00F96593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Где найти </w:t>
      </w:r>
      <w:r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>книги Юрия Павловича Вяземского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? </w:t>
      </w:r>
      <w:hyperlink r:id="rId12" w:history="1"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eastAsia="en-GB"/>
          </w:rPr>
          <w:t>https://d8.ebook.surf/ser/11155910/</w:t>
        </w:r>
      </w:hyperlink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</w:t>
      </w:r>
    </w:p>
    <w:p w14:paraId="59A9CF08" w14:textId="1E27B5BA" w:rsidR="00F96593" w:rsidRPr="00DE43B4" w:rsidRDefault="00F96593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Как проще </w:t>
      </w:r>
      <w:r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>запомнить даты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? Для тех, кто любит тестовый формат: </w:t>
      </w:r>
      <w:hyperlink r:id="rId13" w:history="1"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eastAsia="en-GB"/>
          </w:rPr>
          <w:t>https://rsv.ru/testing/</w:t>
        </w:r>
      </w:hyperlink>
      <w:r w:rsidRPr="00DE43B4">
        <w:rPr>
          <w:rFonts w:ascii="Liberation Serif" w:eastAsia="Times New Roman" w:hAnsi="Liberation Serif" w:cs="Liberation Serif"/>
          <w:color w:val="000000" w:themeColor="text1"/>
          <w:u w:val="single"/>
          <w:lang w:eastAsia="en-GB"/>
        </w:rPr>
        <w:t xml:space="preserve"> 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</w:t>
      </w:r>
    </w:p>
    <w:p w14:paraId="0AEF8A1F" w14:textId="233DEF8D" w:rsidR="00F96593" w:rsidRPr="00DE43B4" w:rsidRDefault="00F96593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Где пообщаться с любителями телепередачи? </w:t>
      </w:r>
      <w:r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 xml:space="preserve">Группа </w:t>
      </w:r>
      <w:proofErr w:type="spellStart"/>
      <w:r w:rsidRPr="00DE43B4">
        <w:rPr>
          <w:rFonts w:ascii="Liberation Serif" w:eastAsia="Times New Roman" w:hAnsi="Liberation Serif" w:cs="Liberation Serif"/>
          <w:b/>
          <w:bCs/>
          <w:color w:val="000000" w:themeColor="text1"/>
          <w:lang w:eastAsia="en-GB"/>
        </w:rPr>
        <w:t>ВКонтакте</w:t>
      </w:r>
      <w:proofErr w:type="spellEnd"/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: </w:t>
      </w:r>
      <w:hyperlink r:id="rId14" w:history="1"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val="en-US" w:eastAsia="en-GB"/>
          </w:rPr>
          <w:t>https</w:t>
        </w:r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eastAsia="en-GB"/>
          </w:rPr>
          <w:t>://</w:t>
        </w:r>
        <w:proofErr w:type="spellStart"/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val="en-US" w:eastAsia="en-GB"/>
          </w:rPr>
          <w:t>vk</w:t>
        </w:r>
        <w:proofErr w:type="spellEnd"/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eastAsia="en-GB"/>
          </w:rPr>
          <w:t>.</w:t>
        </w:r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val="en-US" w:eastAsia="en-GB"/>
          </w:rPr>
          <w:t>com</w:t>
        </w:r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eastAsia="en-GB"/>
          </w:rPr>
          <w:t>/</w:t>
        </w:r>
        <w:proofErr w:type="spellStart"/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val="en-US" w:eastAsia="en-GB"/>
          </w:rPr>
          <w:t>umniki</w:t>
        </w:r>
        <w:proofErr w:type="spellEnd"/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eastAsia="en-GB"/>
          </w:rPr>
          <w:t>_</w:t>
        </w:r>
        <w:proofErr w:type="spellStart"/>
        <w:r w:rsidRPr="00DE43B4">
          <w:rPr>
            <w:rStyle w:val="a4"/>
            <w:rFonts w:ascii="Liberation Serif" w:eastAsia="Times New Roman" w:hAnsi="Liberation Serif" w:cs="Liberation Serif"/>
            <w:color w:val="000000" w:themeColor="text1"/>
            <w:lang w:val="en-US" w:eastAsia="en-GB"/>
          </w:rPr>
          <w:t>vk</w:t>
        </w:r>
        <w:proofErr w:type="spellEnd"/>
      </w:hyperlink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 </w:t>
      </w:r>
    </w:p>
    <w:p w14:paraId="55491299" w14:textId="77777777" w:rsidR="00F96593" w:rsidRPr="00DE43B4" w:rsidRDefault="00F96593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</w:p>
    <w:p w14:paraId="26BB1EA3" w14:textId="77777777" w:rsidR="00DE43B4" w:rsidRDefault="001B7D70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С</w:t>
      </w:r>
      <w:r w:rsidR="00736C6E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1 февраля 2023 года </w:t>
      </w:r>
      <w:r w:rsidR="007150BD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ученики 10 классов со всего</w:t>
      </w:r>
      <w:r w:rsidR="00736C6E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региона смогут подать заявки </w:t>
      </w:r>
      <w:r w:rsid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br/>
      </w:r>
      <w:r w:rsidR="00736C6E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на участие в отборочном туре известной всероссийской телевизионной олимпиады. </w:t>
      </w:r>
    </w:p>
    <w:p w14:paraId="51604E4A" w14:textId="56340E99" w:rsidR="004A699C" w:rsidRPr="00DE43B4" w:rsidRDefault="004A699C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18 февраля в школах пройдет первый заочный этап в форме эссе. Списки успешно справившихся с конкурсным заданием объявят 10 марта. Эти десятиклассники будут затем приглашены на второй очный финальный этап в апреле</w:t>
      </w:r>
      <w:r w:rsidR="005F0E4C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– 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мае 2023 года. Финал </w:t>
      </w:r>
      <w:r w:rsidR="00C13840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в Екатеринбурге пройдет 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в формате, приближенном к правилам Всероссийской телевизионной олимпиады: </w:t>
      </w:r>
      <w:r w:rsid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br/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с полуфинальными и финальными </w:t>
      </w:r>
      <w:proofErr w:type="spellStart"/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агонами</w:t>
      </w:r>
      <w:proofErr w:type="spellEnd"/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, орденами, агонистами и теоретиками.</w:t>
      </w:r>
      <w:r w:rsidR="00647A19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Автор </w:t>
      </w:r>
      <w:r w:rsid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br/>
      </w:r>
      <w:r w:rsidR="00647A19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и бе</w:t>
      </w:r>
      <w:r w:rsid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ссменный ведущий </w:t>
      </w:r>
      <w:proofErr w:type="spellStart"/>
      <w:r w:rsid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телеолимпиады</w:t>
      </w:r>
      <w:proofErr w:type="spellEnd"/>
      <w:r w:rsid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–</w:t>
      </w:r>
      <w:r w:rsidR="00647A19"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Юрий Павлович Вяземский – будет лично оценивать участников на очном туре в Екатеринбурге, который пройдет весной 2023 года.</w:t>
      </w:r>
    </w:p>
    <w:p w14:paraId="7D20E934" w14:textId="7AA668D2" w:rsidR="00625527" w:rsidRPr="00DE43B4" w:rsidRDefault="004A699C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Победителями Олимпиады станут три участника второго этапа: агонисты – победители финального </w:t>
      </w:r>
      <w:proofErr w:type="spellStart"/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агона</w:t>
      </w:r>
      <w:proofErr w:type="spellEnd"/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, а также теоретики, набравшие наибольшее количество орденов. Чемпионы без дополнительных испытаний примут участие в телевизионной гуманитарной олимпиаде школьников «Умницы и умники» в Москве. Победители регионального отбора получат </w:t>
      </w:r>
      <w:r w:rsid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br/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по 100 </w:t>
      </w:r>
      <w:proofErr w:type="spellStart"/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тыс</w:t>
      </w:r>
      <w:proofErr w:type="spellEnd"/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рублей от фонда Михаила Шелкова и бесплатно поедут на съемки в Москву. </w:t>
      </w:r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lastRenderedPageBreak/>
        <w:t xml:space="preserve">Поступившие после олимпиады в МГИМО свердловчане будут получать специальную стипендию 50 </w:t>
      </w:r>
      <w:proofErr w:type="spellStart"/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>тыс</w:t>
      </w:r>
      <w:proofErr w:type="spellEnd"/>
      <w:r w:rsidRPr="00DE43B4">
        <w:rPr>
          <w:rFonts w:ascii="Liberation Serif" w:eastAsia="Times New Roman" w:hAnsi="Liberation Serif" w:cs="Liberation Serif"/>
          <w:color w:val="000000" w:themeColor="text1"/>
          <w:lang w:eastAsia="en-GB"/>
        </w:rPr>
        <w:t xml:space="preserve"> рублей в месяц. </w:t>
      </w:r>
    </w:p>
    <w:p w14:paraId="4BD72CFE" w14:textId="77777777" w:rsidR="00B66439" w:rsidRPr="00DE43B4" w:rsidRDefault="00B66439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</w:p>
    <w:p w14:paraId="6B3A07D7" w14:textId="77777777" w:rsidR="00625527" w:rsidRPr="00DE43B4" w:rsidRDefault="00625527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</w:p>
    <w:p w14:paraId="7DB3468D" w14:textId="77777777" w:rsidR="00736C6E" w:rsidRPr="00DE43B4" w:rsidRDefault="00736C6E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</w:pPr>
      <w:r w:rsidRPr="00DE43B4">
        <w:rPr>
          <w:rFonts w:ascii="Liberation Serif" w:eastAsia="Times New Roman" w:hAnsi="Liberation Serif" w:cs="Liberation Serif"/>
          <w:b/>
          <w:bCs/>
          <w:color w:val="000000" w:themeColor="text1"/>
          <w:sz w:val="23"/>
          <w:szCs w:val="23"/>
          <w:lang w:eastAsia="en-GB"/>
        </w:rPr>
        <w:t>Об олимпиаде</w:t>
      </w:r>
    </w:p>
    <w:p w14:paraId="61A69A37" w14:textId="78A05B3C" w:rsidR="00736C6E" w:rsidRPr="00DE43B4" w:rsidRDefault="00736C6E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 xml:space="preserve">«Умницы и умники» – всероссийская гуманитарная телевизионная олимпиада, выходящая </w:t>
      </w:r>
      <w:r w:rsidR="00DE43B4"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br/>
      </w:r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>на Первом канале с 1992 года. Олимпиада позволяет школьникам из регионов получить льготы при поступлении на бесплатное обучение в МГИМО. Автор и ве</w:t>
      </w:r>
      <w:r w:rsidR="00DE43B4"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>дущий – Юрий Вяземский (кандидат исторических наук</w:t>
      </w:r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>, профессор, заведующий кафедрой мировой литературы и культуры МГИМО). </w:t>
      </w:r>
    </w:p>
    <w:p w14:paraId="63D6A493" w14:textId="77777777" w:rsidR="00647A19" w:rsidRPr="00DE43B4" w:rsidRDefault="00647A19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</w:pPr>
    </w:p>
    <w:p w14:paraId="59D77BC8" w14:textId="474AD12C" w:rsidR="00647A19" w:rsidRPr="00DE43B4" w:rsidRDefault="00647A19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 xml:space="preserve">Организаторы Олимпиады в Свердловской области – Министерство образования </w:t>
      </w:r>
      <w:r w:rsid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br/>
      </w:r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>и молодежной политики Свердловской области, Благотворительный фонд «</w:t>
      </w:r>
      <w:proofErr w:type="spellStart"/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>Эмпатия</w:t>
      </w:r>
      <w:proofErr w:type="spellEnd"/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>» Михаила Шелкова и Фонд поддержки талантливых детей и молодежи «Золотое сечение». Проект поддерживают Ураль</w:t>
      </w:r>
      <w:r w:rsidR="00DE43B4"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>ский институт управления –</w:t>
      </w:r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 xml:space="preserve"> филиал </w:t>
      </w:r>
      <w:proofErr w:type="spellStart"/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>РАНХиГС</w:t>
      </w:r>
      <w:proofErr w:type="spellEnd"/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 xml:space="preserve">, Уральский федеральный университет им. Б.Н. Ельцина, Гуманитарный университет, Уральский государственный педагогический университет, Институт развития образования Свердловской области и Центр дополнительного образования Свердловской области Дворец молодежи. Запуск может стать примером эффективной совместной работы региональной системы образования и частного фонда, </w:t>
      </w:r>
      <w:r w:rsidR="00DE43B4"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br/>
      </w:r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>и привлечь больше ин</w:t>
      </w:r>
      <w:r w:rsidR="00DE43B4"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>вестиций в область в будущем.</w:t>
      </w:r>
    </w:p>
    <w:p w14:paraId="24701296" w14:textId="77777777" w:rsidR="00736C6E" w:rsidRPr="00DE43B4" w:rsidRDefault="00736C6E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</w:pPr>
    </w:p>
    <w:p w14:paraId="7A85B7D1" w14:textId="77777777" w:rsidR="00736C6E" w:rsidRPr="00DE43B4" w:rsidRDefault="00736C6E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</w:pPr>
      <w:r w:rsidRPr="00DE43B4">
        <w:rPr>
          <w:rFonts w:ascii="Liberation Serif" w:eastAsia="Times New Roman" w:hAnsi="Liberation Serif" w:cs="Liberation Serif"/>
          <w:b/>
          <w:bCs/>
          <w:color w:val="000000" w:themeColor="text1"/>
          <w:sz w:val="23"/>
          <w:szCs w:val="23"/>
          <w:lang w:eastAsia="en-GB"/>
        </w:rPr>
        <w:t>О фонде «</w:t>
      </w:r>
      <w:proofErr w:type="spellStart"/>
      <w:r w:rsidRPr="00DE43B4">
        <w:rPr>
          <w:rFonts w:ascii="Liberation Serif" w:eastAsia="Times New Roman" w:hAnsi="Liberation Serif" w:cs="Liberation Serif"/>
          <w:b/>
          <w:bCs/>
          <w:color w:val="000000" w:themeColor="text1"/>
          <w:sz w:val="23"/>
          <w:szCs w:val="23"/>
          <w:lang w:eastAsia="en-GB"/>
        </w:rPr>
        <w:t>Эмпатия</w:t>
      </w:r>
      <w:proofErr w:type="spellEnd"/>
      <w:r w:rsidRPr="00DE43B4">
        <w:rPr>
          <w:rFonts w:ascii="Liberation Serif" w:eastAsia="Times New Roman" w:hAnsi="Liberation Serif" w:cs="Liberation Serif"/>
          <w:b/>
          <w:bCs/>
          <w:color w:val="000000" w:themeColor="text1"/>
          <w:sz w:val="23"/>
          <w:szCs w:val="23"/>
          <w:lang w:eastAsia="en-GB"/>
        </w:rPr>
        <w:t>»</w:t>
      </w:r>
    </w:p>
    <w:p w14:paraId="76E9B705" w14:textId="3AD90FB2" w:rsidR="00736C6E" w:rsidRPr="00DE43B4" w:rsidRDefault="00736C6E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</w:pPr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>Фонд «</w:t>
      </w:r>
      <w:proofErr w:type="spellStart"/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>Эмпатия</w:t>
      </w:r>
      <w:proofErr w:type="spellEnd"/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 xml:space="preserve">» создан в 2019 году предпринимателем </w:t>
      </w:r>
      <w:hyperlink r:id="rId15" w:history="1">
        <w:r w:rsidRPr="00DE43B4">
          <w:rPr>
            <w:rFonts w:ascii="Liberation Serif" w:eastAsia="Times New Roman" w:hAnsi="Liberation Serif" w:cs="Liberation Serif"/>
            <w:color w:val="000000" w:themeColor="text1"/>
            <w:sz w:val="23"/>
            <w:szCs w:val="23"/>
            <w:lang w:eastAsia="en-GB"/>
          </w:rPr>
          <w:t>Михаилом Шелковым</w:t>
        </w:r>
      </w:hyperlink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 xml:space="preserve">. Фонд работает по разным направлениям: каждый месяц финансово поддерживает более 1100 педагогов </w:t>
      </w:r>
      <w:r w:rsidR="00DE43B4"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br/>
      </w:r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 xml:space="preserve">в Свердловской̆ области, организует бесплатные образовательные курсы, проводит инженерный акселератор для школьников и конкурс для учителей Тульской области, а также оказывает адресную поддержку детской коррекционной школе, активным учителям и школьникам-отличникам </w:t>
      </w:r>
      <w:r w:rsid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br/>
      </w:r>
      <w:bookmarkStart w:id="0" w:name="_GoBack"/>
      <w:bookmarkEnd w:id="0"/>
      <w:r w:rsidRPr="00DE43B4">
        <w:rPr>
          <w:rFonts w:ascii="Liberation Serif" w:eastAsia="Times New Roman" w:hAnsi="Liberation Serif" w:cs="Liberation Serif"/>
          <w:color w:val="000000" w:themeColor="text1"/>
          <w:sz w:val="23"/>
          <w:szCs w:val="23"/>
          <w:lang w:eastAsia="en-GB"/>
        </w:rPr>
        <w:t>в Свердловской области. </w:t>
      </w:r>
    </w:p>
    <w:p w14:paraId="7853BAA8" w14:textId="77777777" w:rsidR="00736C6E" w:rsidRPr="00DE43B4" w:rsidRDefault="00736C6E" w:rsidP="00DE43B4">
      <w:pPr>
        <w:ind w:firstLine="709"/>
        <w:jc w:val="both"/>
        <w:rPr>
          <w:rFonts w:ascii="Liberation Serif" w:hAnsi="Liberation Serif" w:cs="Liberation Serif"/>
          <w:color w:val="000000" w:themeColor="text1"/>
          <w:sz w:val="23"/>
          <w:szCs w:val="23"/>
        </w:rPr>
      </w:pPr>
    </w:p>
    <w:sectPr w:rsidR="00736C6E" w:rsidRPr="00DE43B4" w:rsidSect="00DE43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98C"/>
    <w:multiLevelType w:val="hybridMultilevel"/>
    <w:tmpl w:val="30B021F2"/>
    <w:lvl w:ilvl="0" w:tplc="CC30F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02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442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E3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A6A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C4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E4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44A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EB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230141E"/>
    <w:multiLevelType w:val="hybridMultilevel"/>
    <w:tmpl w:val="EEFA9508"/>
    <w:lvl w:ilvl="0" w:tplc="D5D60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8D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B0D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1E7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87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E0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68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8B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AC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9D5268D"/>
    <w:multiLevelType w:val="hybridMultilevel"/>
    <w:tmpl w:val="5FD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6E"/>
    <w:rsid w:val="000B7697"/>
    <w:rsid w:val="00125168"/>
    <w:rsid w:val="001461AD"/>
    <w:rsid w:val="001A15D7"/>
    <w:rsid w:val="001B7D70"/>
    <w:rsid w:val="0030569D"/>
    <w:rsid w:val="00372F42"/>
    <w:rsid w:val="003F614F"/>
    <w:rsid w:val="00437977"/>
    <w:rsid w:val="004A699C"/>
    <w:rsid w:val="005F0E4C"/>
    <w:rsid w:val="00625527"/>
    <w:rsid w:val="00647A19"/>
    <w:rsid w:val="00672756"/>
    <w:rsid w:val="007150BD"/>
    <w:rsid w:val="00734396"/>
    <w:rsid w:val="00734C01"/>
    <w:rsid w:val="00736C6E"/>
    <w:rsid w:val="00783E35"/>
    <w:rsid w:val="007C4847"/>
    <w:rsid w:val="009B6FDD"/>
    <w:rsid w:val="009C39C5"/>
    <w:rsid w:val="009E073D"/>
    <w:rsid w:val="00A94495"/>
    <w:rsid w:val="00B00899"/>
    <w:rsid w:val="00B66439"/>
    <w:rsid w:val="00BB4507"/>
    <w:rsid w:val="00C12278"/>
    <w:rsid w:val="00C13840"/>
    <w:rsid w:val="00C43EF4"/>
    <w:rsid w:val="00CF443D"/>
    <w:rsid w:val="00D0777C"/>
    <w:rsid w:val="00D147E0"/>
    <w:rsid w:val="00D36E32"/>
    <w:rsid w:val="00DE43B4"/>
    <w:rsid w:val="00E2055E"/>
    <w:rsid w:val="00E659AC"/>
    <w:rsid w:val="00EF63C3"/>
    <w:rsid w:val="00F55BA3"/>
    <w:rsid w:val="00F9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272A"/>
  <w15:chartTrackingRefBased/>
  <w15:docId w15:val="{B77611C9-E9E3-D345-A2F4-E5621425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C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4">
    <w:name w:val="Hyperlink"/>
    <w:basedOn w:val="a0"/>
    <w:uiPriority w:val="99"/>
    <w:unhideWhenUsed/>
    <w:rsid w:val="00736C6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659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9659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138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1384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138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38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138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840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3840"/>
    <w:rPr>
      <w:rFonts w:ascii="Times New Roman" w:hAnsi="Times New Roman" w:cs="Times New Roman"/>
      <w:sz w:val="18"/>
      <w:szCs w:val="18"/>
    </w:rPr>
  </w:style>
  <w:style w:type="paragraph" w:styleId="ad">
    <w:name w:val="Revision"/>
    <w:hidden/>
    <w:uiPriority w:val="99"/>
    <w:semiHidden/>
    <w:rsid w:val="00372F42"/>
  </w:style>
  <w:style w:type="character" w:styleId="ae">
    <w:name w:val="FollowedHyperlink"/>
    <w:basedOn w:val="a0"/>
    <w:uiPriority w:val="99"/>
    <w:semiHidden/>
    <w:unhideWhenUsed/>
    <w:rsid w:val="00734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-mosk.ru/files/Napravlenie%20deyatelnosti/%D0%A0%D0%B5%D0%BA%D0%BE%D0%BC%D0%B5%D0%BD%D0%B4%D0%B0%D1%86%D0%B8%D0%B8%20%D0%AD%D0%A1%D0%A1%D0%95%20%D0%A3%D0%BC%D0%BD%D0%B8%D0%BA%D0%B8%20%D0%B8%20%D0%A3%D0%BC%D0%BD%D0%B8%D1%86%D1%8B.pdf" TargetMode="External"/><Relationship Id="rId13" Type="http://schemas.openxmlformats.org/officeDocument/2006/relationships/hyperlink" Target="https://rsv.ru/testing/" TargetMode="External"/><Relationship Id="rId3" Type="http://schemas.openxmlformats.org/officeDocument/2006/relationships/styles" Target="styles.xml"/><Relationship Id="rId7" Type="http://schemas.openxmlformats.org/officeDocument/2006/relationships/hyperlink" Target="https://umniki.club/party/trebovaniya-k-esse/" TargetMode="External"/><Relationship Id="rId12" Type="http://schemas.openxmlformats.org/officeDocument/2006/relationships/hyperlink" Target="https://d8.ebook.surf/ser/1115591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reg.zsfond.ru/" TargetMode="External"/><Relationship Id="rId11" Type="http://schemas.openxmlformats.org/officeDocument/2006/relationships/hyperlink" Target="https://abiturient.mgimo.ru/olimpiady/umni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orbes.ru/profile/342811-mihail-shelkov" TargetMode="External"/><Relationship Id="rId10" Type="http://schemas.openxmlformats.org/officeDocument/2006/relationships/hyperlink" Target="https://abiturient.mgimo.ru/olimpiady/umn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niki.club/more/temy-esse/" TargetMode="External"/><Relationship Id="rId14" Type="http://schemas.openxmlformats.org/officeDocument/2006/relationships/hyperlink" Target="https://vk.com/umniki_v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02B8-9C57-4226-967E-165FB238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sgalibekova@gmail.com</dc:creator>
  <cp:keywords/>
  <dc:description/>
  <cp:lastModifiedBy>Шистерова Анастасия Андреевна</cp:lastModifiedBy>
  <cp:revision>7</cp:revision>
  <dcterms:created xsi:type="dcterms:W3CDTF">2022-11-22T14:46:00Z</dcterms:created>
  <dcterms:modified xsi:type="dcterms:W3CDTF">2022-11-24T04:15:00Z</dcterms:modified>
</cp:coreProperties>
</file>